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A096D" w14:textId="77777777" w:rsidR="00E52FF8" w:rsidRPr="00E81B44" w:rsidRDefault="00E52FF8" w:rsidP="00E52FF8">
      <w:pPr>
        <w:pStyle w:val="Titolo1"/>
        <w:spacing w:before="0" w:after="0"/>
        <w:jc w:val="center"/>
        <w:rPr>
          <w:b w:val="0"/>
          <w:bCs w:val="0"/>
          <w:color w:val="000000"/>
          <w:sz w:val="28"/>
        </w:rPr>
      </w:pPr>
      <w:bookmarkStart w:id="0" w:name="_Toc3284206"/>
      <w:r w:rsidRPr="00E81B44">
        <w:rPr>
          <w:color w:val="000000"/>
          <w:sz w:val="28"/>
          <w:szCs w:val="20"/>
        </w:rPr>
        <w:t>Allora, chi può essere salvato?</w:t>
      </w:r>
      <w:bookmarkEnd w:id="0"/>
    </w:p>
    <w:p w14:paraId="3C585498" w14:textId="77777777" w:rsidR="00E52FF8" w:rsidRPr="00E81B44" w:rsidRDefault="00E52FF8" w:rsidP="00E52FF8">
      <w:pPr>
        <w:pStyle w:val="Titolo3"/>
        <w:spacing w:before="0" w:after="120"/>
        <w:jc w:val="center"/>
        <w:rPr>
          <w:bCs w:val="0"/>
          <w:color w:val="000000"/>
          <w:sz w:val="28"/>
        </w:rPr>
      </w:pPr>
      <w:bookmarkStart w:id="1" w:name="_Toc438971466"/>
      <w:bookmarkStart w:id="2" w:name="_Toc3284207"/>
      <w:r w:rsidRPr="00E81B44">
        <w:rPr>
          <w:bCs w:val="0"/>
          <w:color w:val="000000"/>
          <w:sz w:val="28"/>
        </w:rPr>
        <w:t>MARTEDÌ 18 AGOSTO (Mt 19,23-30)</w:t>
      </w:r>
      <w:bookmarkEnd w:id="1"/>
      <w:bookmarkEnd w:id="2"/>
    </w:p>
    <w:p w14:paraId="23B21553" w14:textId="77777777" w:rsidR="00E52FF8" w:rsidRPr="00E81B44" w:rsidRDefault="00E52FF8" w:rsidP="00E52FF8">
      <w:pPr>
        <w:spacing w:after="120"/>
        <w:jc w:val="both"/>
        <w:rPr>
          <w:rFonts w:ascii="Arial" w:hAnsi="Arial"/>
          <w:color w:val="000000"/>
          <w:sz w:val="22"/>
        </w:rPr>
      </w:pPr>
      <w:r w:rsidRPr="00E81B44">
        <w:rPr>
          <w:rFonts w:ascii="Arial" w:hAnsi="Arial"/>
          <w:color w:val="000000"/>
          <w:sz w:val="22"/>
        </w:rPr>
        <w:t xml:space="preserve">L’uomo ricco se ne va triste e Gesù dice ai suoi Discepoli: </w:t>
      </w:r>
      <w:r w:rsidRPr="00E81B44">
        <w:rPr>
          <w:rFonts w:ascii="Arial" w:hAnsi="Arial"/>
          <w:i/>
          <w:color w:val="000000"/>
          <w:sz w:val="22"/>
        </w:rPr>
        <w:t>«In verità io vi dico: difficilmente un ricco entrerà nel regno dei cieli. Ve lo ripeto: è più facile che un cammello passi per la cruna di un ago, che un ricco entri nel regno di Dio»</w:t>
      </w:r>
      <w:r w:rsidRPr="00E81B44">
        <w:rPr>
          <w:rFonts w:ascii="Arial" w:hAnsi="Arial"/>
          <w:color w:val="000000"/>
          <w:sz w:val="22"/>
        </w:rPr>
        <w:t xml:space="preserve">. Perché è così difficile che un ricco entri nel regno di Dio? La spiegazione la dona Gesù sia nel Vangelo secondo Matteo che in quello secondo Luca. In Matteo: </w:t>
      </w:r>
      <w:r w:rsidRPr="00E81B44">
        <w:rPr>
          <w:rFonts w:ascii="Arial" w:hAnsi="Arial"/>
          <w:i/>
          <w:color w:val="000000"/>
          <w:sz w:val="22"/>
        </w:rPr>
        <w:t xml:space="preserve">“Non accumulate per voi tesori sulla terra, dove tarma e ruggine consumano e dove ladri </w:t>
      </w:r>
      <w:proofErr w:type="spellStart"/>
      <w:r w:rsidRPr="00E81B44">
        <w:rPr>
          <w:rFonts w:ascii="Arial" w:hAnsi="Arial"/>
          <w:i/>
          <w:color w:val="000000"/>
          <w:sz w:val="22"/>
        </w:rPr>
        <w:t>scassìnano</w:t>
      </w:r>
      <w:proofErr w:type="spellEnd"/>
      <w:r w:rsidRPr="00E81B44">
        <w:rPr>
          <w:rFonts w:ascii="Arial" w:hAnsi="Arial"/>
          <w:i/>
          <w:color w:val="000000"/>
          <w:sz w:val="22"/>
        </w:rPr>
        <w:t xml:space="preserve"> e rubano; accumulate invece per voi tesori in cielo, dove né tarma né ruggine consumano e dove ladri non </w:t>
      </w:r>
      <w:proofErr w:type="spellStart"/>
      <w:r w:rsidRPr="00E81B44">
        <w:rPr>
          <w:rFonts w:ascii="Arial" w:hAnsi="Arial"/>
          <w:i/>
          <w:color w:val="000000"/>
          <w:sz w:val="22"/>
        </w:rPr>
        <w:t>scassìnano</w:t>
      </w:r>
      <w:proofErr w:type="spellEnd"/>
      <w:r w:rsidRPr="00E81B44">
        <w:rPr>
          <w:rFonts w:ascii="Arial" w:hAnsi="Arial"/>
          <w:i/>
          <w:color w:val="000000"/>
          <w:sz w:val="22"/>
        </w:rPr>
        <w:t xml:space="preserve"> e non rubano. Perché, dov’è il tuo tesoro, là sarà anche il tuo cuore. La lampada del corpo è l’occhio; perciò, se il tuo occhio è semplice, tutto il tuo corpo sarà luminoso; ma se il tuo occhio è cattivo, tutto il tuo corpo sarà tenebroso. Se dunque la luce che è in te è tenebra, quanto grande sarà la tenebra! Nessuno può servire due padroni, perché o odierà l’uno e amerà l’altro, oppure si affezionerà all’uno e disprezzerà l’altro. Non potete servire Dio e la ricchezza”</w:t>
      </w:r>
      <w:r w:rsidRPr="00E81B44">
        <w:rPr>
          <w:rFonts w:ascii="Arial" w:hAnsi="Arial"/>
          <w:color w:val="000000"/>
          <w:sz w:val="22"/>
        </w:rPr>
        <w:t xml:space="preserve"> (Mt 6,19-24). La ricchezza è un padrone esigente. Espelle Dio e ogni sua traccia dal cuore. La ricchezza diviene il Dio del ricco. Non c’è salvezza.</w:t>
      </w:r>
    </w:p>
    <w:p w14:paraId="01E8DD49" w14:textId="77777777" w:rsidR="00E52FF8" w:rsidRPr="00E81B44" w:rsidRDefault="00E52FF8" w:rsidP="00E52FF8">
      <w:pPr>
        <w:spacing w:after="120"/>
        <w:jc w:val="both"/>
        <w:rPr>
          <w:rFonts w:ascii="Arial" w:hAnsi="Arial"/>
          <w:color w:val="000000"/>
          <w:sz w:val="22"/>
        </w:rPr>
      </w:pPr>
      <w:r w:rsidRPr="00E81B44">
        <w:rPr>
          <w:rFonts w:ascii="Arial" w:hAnsi="Arial"/>
          <w:color w:val="000000"/>
          <w:sz w:val="22"/>
        </w:rPr>
        <w:t xml:space="preserve">Luca invece spiega ogni cosa attraverso la parabola del ricco cattivo e di Lazzaro il povero: </w:t>
      </w:r>
      <w:r w:rsidRPr="00E81B44">
        <w:rPr>
          <w:rFonts w:ascii="Arial" w:hAnsi="Arial"/>
          <w:i/>
          <w:color w:val="000000"/>
          <w:sz w:val="22"/>
        </w:rPr>
        <w:t xml:space="preserve">“C’era un uomo ricco, che indossava vestiti di porpora e di lino finissimo, e ogni giorno si dava a lauti banchetti. Un povero, di nome Lazzaro, stava alla sua porta, coperto di piaghe, bramoso di sfamarsi con quello che cadeva dalla tavola del ricco; ma erano i cani che venivano a leccare le sue piaghe. Un giorno il povero morì e fu portato dagli angeli accanto ad Abramo. Morì anche il ricco e fu sepolto. Stando negli inferi fra i tormenti, alzò gli occhi e vide di lontano Abramo, e Lazzaro accanto a lui. Allora gridando disse: “Padre Abramo, abbi pietà di me e manda Lazzaro a intingere nell’acqua la punta del dito e a bagnarmi la lingua, perché soffro terribilmente in questa fiamma”. Ma Abramo rispose: “Figlio, </w:t>
      </w:r>
      <w:proofErr w:type="spellStart"/>
      <w:r w:rsidRPr="00E81B44">
        <w:rPr>
          <w:rFonts w:ascii="Arial" w:hAnsi="Arial"/>
          <w:i/>
          <w:color w:val="000000"/>
          <w:sz w:val="22"/>
        </w:rPr>
        <w:t>ricòrdati</w:t>
      </w:r>
      <w:proofErr w:type="spellEnd"/>
      <w:r w:rsidRPr="00E81B44">
        <w:rPr>
          <w:rFonts w:ascii="Arial" w:hAnsi="Arial"/>
          <w:i/>
          <w:color w:val="000000"/>
          <w:sz w:val="22"/>
        </w:rPr>
        <w:t xml:space="preserve"> che, nella vita, tu hai ricevuto i tuoi beni, e Lazzaro i suoi mali; ma ora in questo modo lui è consolato, tu invece sei in mezzo ai tormenti. Per di più, tra noi e voi è stato fissato un grande abisso: coloro che di qui vogliono passare da voi, non possono, né di lì possono giungere fino a noi”. E quello replicò: “Allora, padre, ti prego di mandare Lazzaro a casa di mio padre, perché ho cinque fratelli. Li ammonisca severamente, perché non vengano anch’essi in questo luogo di tormento”. Ma Abramo rispose: “Hanno Mosè e i Profeti; ascoltino loro”. E lui replicò: “No, padre Abramo, ma se dai morti qualcuno andrà da loro, si convertiranno”. Abramo rispose: “Se non ascoltano Mosè e i Profeti, non saranno persuasi neanche se uno risorgesse dai morti”»”</w:t>
      </w:r>
      <w:r w:rsidRPr="00E81B44">
        <w:rPr>
          <w:rFonts w:ascii="Arial" w:hAnsi="Arial"/>
          <w:color w:val="000000"/>
          <w:sz w:val="22"/>
        </w:rPr>
        <w:t xml:space="preserve"> (Lc 16,19-31). Il ricco schiavo dei suoi beni, li vuole tutti per sé. Il suo cuore è così duro da trasformare anche gli occhi in pietra. Non vede. </w:t>
      </w:r>
    </w:p>
    <w:p w14:paraId="5D7DDB9C" w14:textId="77777777" w:rsidR="00E52FF8" w:rsidRPr="00E81B44" w:rsidRDefault="00E52FF8" w:rsidP="00E52FF8">
      <w:pPr>
        <w:spacing w:after="120"/>
        <w:jc w:val="both"/>
        <w:rPr>
          <w:rFonts w:ascii="Arial" w:hAnsi="Arial"/>
          <w:i/>
          <w:iCs/>
          <w:color w:val="000000"/>
          <w:sz w:val="20"/>
        </w:rPr>
      </w:pPr>
      <w:r w:rsidRPr="00E81B44">
        <w:rPr>
          <w:rFonts w:ascii="Arial" w:hAnsi="Arial"/>
          <w:i/>
          <w:iCs/>
          <w:color w:val="000000"/>
          <w:sz w:val="20"/>
        </w:rPr>
        <w:t xml:space="preserve">In quel tempo, Gesù disse ai suoi discepoli: «In verità io vi dico: difficilmente un ricco entrerà nel regno dei cieli. Ve lo ripeto: è più facile che un cammello passi per la cruna di un ago, che un ricco entri nel regno di Dio». A queste parole i discepoli rimasero molto stupiti e dicevano: «Allora, chi può essere salvato?». Gesù li guardò e disse: «Questo è impossibile agli uomini, ma a Dio tutto è possibile». Allora Pietro gli rispose: «Ecco, noi abbiamo lasciato tutto e ti abbiamo seguito; che </w:t>
      </w:r>
      <w:proofErr w:type="gramStart"/>
      <w:r w:rsidRPr="00E81B44">
        <w:rPr>
          <w:rFonts w:ascii="Arial" w:hAnsi="Arial"/>
          <w:i/>
          <w:iCs/>
          <w:color w:val="000000"/>
          <w:sz w:val="20"/>
        </w:rPr>
        <w:t>cosa dunque</w:t>
      </w:r>
      <w:proofErr w:type="gramEnd"/>
      <w:r w:rsidRPr="00E81B44">
        <w:rPr>
          <w:rFonts w:ascii="Arial" w:hAnsi="Arial"/>
          <w:i/>
          <w:iCs/>
          <w:color w:val="000000"/>
          <w:sz w:val="20"/>
        </w:rPr>
        <w:t xml:space="preserve"> ne avremo?». E Gesù disse loro: «In verità io vi dico: voi che mi avete seguito, quando il Figlio dell’uomo sarà seduto sul trono della sua gloria, alla rigenerazione del mondo, siederete anche voi su dodici troni a giudicare le dodici tribù d’Israele. Chiunque avrà lasciato case, o fratelli, o sorelle, o padre, o madre, o figli, o campi per il mio nome, riceverà cento volte tanto e avrà in eredità la vita eterna. Molti dei primi saranno ultimi e molti degli ultimi saranno primi».</w:t>
      </w:r>
    </w:p>
    <w:p w14:paraId="405EE251" w14:textId="77777777" w:rsidR="00E52FF8" w:rsidRPr="00E81B44" w:rsidRDefault="00E52FF8" w:rsidP="00E52FF8">
      <w:pPr>
        <w:spacing w:after="120"/>
        <w:jc w:val="both"/>
        <w:rPr>
          <w:rFonts w:ascii="Arial" w:hAnsi="Arial"/>
          <w:color w:val="000000"/>
          <w:sz w:val="22"/>
        </w:rPr>
      </w:pPr>
      <w:r w:rsidRPr="00E81B44">
        <w:rPr>
          <w:rFonts w:ascii="Arial" w:hAnsi="Arial"/>
          <w:color w:val="000000"/>
          <w:sz w:val="22"/>
        </w:rPr>
        <w:t>La salvezza è grazia del Signore. La grazia inizia con il dono della Parola. Ci si converte alla Parola, ci si colma di grazia e di Spirito Santo. Si viene mossi dallo Spirito e la vita è sempre obbedienza al Vangelo. Si rimane nell’obbedienza, ci si salverà. Gli Apostoli hanno rinunciato a tutto. Ma non per questo sono salvi. Si salveranno se rimarranno nella rinuncia e se obbediranno alla missione che Gesù darà loro domani. La rinuncia non è il fine. Il fine è l’obbedienza al Vangelo. Si rinuncia per la missione.</w:t>
      </w:r>
    </w:p>
    <w:p w14:paraId="131D0476" w14:textId="77777777" w:rsidR="00E52FF8" w:rsidRPr="00E81B44" w:rsidRDefault="00E52FF8" w:rsidP="00E52FF8">
      <w:pPr>
        <w:spacing w:after="120"/>
        <w:jc w:val="both"/>
        <w:rPr>
          <w:rFonts w:ascii="Arial" w:hAnsi="Arial"/>
          <w:color w:val="000000"/>
          <w:sz w:val="22"/>
        </w:rPr>
      </w:pPr>
      <w:r w:rsidRPr="00E81B44">
        <w:rPr>
          <w:rFonts w:ascii="Arial" w:hAnsi="Arial"/>
          <w:color w:val="000000"/>
          <w:sz w:val="22"/>
        </w:rPr>
        <w:t>Madre di Dio, Angeli, Santi, fate che il cristiano comprenda la vera via della salvezza.</w:t>
      </w:r>
    </w:p>
    <w:p w14:paraId="43A0529E" w14:textId="77777777" w:rsidR="007D1E01" w:rsidRDefault="007D1E01"/>
    <w:sectPr w:rsidR="007D1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C5"/>
    <w:rsid w:val="00134515"/>
    <w:rsid w:val="00183A11"/>
    <w:rsid w:val="001A3EC7"/>
    <w:rsid w:val="001C707A"/>
    <w:rsid w:val="002B2FA5"/>
    <w:rsid w:val="003D7BB8"/>
    <w:rsid w:val="004702FF"/>
    <w:rsid w:val="00527F09"/>
    <w:rsid w:val="005B0F19"/>
    <w:rsid w:val="00663232"/>
    <w:rsid w:val="00701DFD"/>
    <w:rsid w:val="007D1E01"/>
    <w:rsid w:val="00BA7EE0"/>
    <w:rsid w:val="00C1394E"/>
    <w:rsid w:val="00C436A2"/>
    <w:rsid w:val="00CE1CC5"/>
    <w:rsid w:val="00E52FF8"/>
    <w:rsid w:val="00EB4A9B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691A"/>
  <w15:chartTrackingRefBased/>
  <w15:docId w15:val="{1F4A6505-4E5A-42CF-B558-1739A274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E1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C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E1CC5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tavernese</dc:creator>
  <cp:keywords/>
  <dc:description/>
  <cp:lastModifiedBy>marialuisa tavernese</cp:lastModifiedBy>
  <cp:revision>2</cp:revision>
  <dcterms:created xsi:type="dcterms:W3CDTF">2020-05-30T14:19:00Z</dcterms:created>
  <dcterms:modified xsi:type="dcterms:W3CDTF">2020-05-30T14:19:00Z</dcterms:modified>
</cp:coreProperties>
</file>